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95" w:rsidRDefault="006D3295" w:rsidP="006D3295">
      <w:pPr>
        <w:tabs>
          <w:tab w:val="left" w:pos="7245"/>
        </w:tabs>
        <w:bidi/>
        <w:spacing w:after="120" w:line="240" w:lineRule="auto"/>
        <w:jc w:val="center"/>
        <w:rPr>
          <w:rFonts w:asciiTheme="majorBidi" w:hAnsiTheme="majorBidi" w:cstheme="majorBidi"/>
          <w:b/>
          <w:bCs/>
          <w:sz w:val="56"/>
          <w:szCs w:val="56"/>
          <w:rtl/>
          <w:lang w:bidi="ar-DZ"/>
        </w:rPr>
      </w:pPr>
    </w:p>
    <w:p w:rsidR="006D3295" w:rsidRDefault="006D3295" w:rsidP="006D3295">
      <w:pPr>
        <w:tabs>
          <w:tab w:val="left" w:pos="7245"/>
        </w:tabs>
        <w:bidi/>
        <w:spacing w:after="120" w:line="240" w:lineRule="auto"/>
        <w:jc w:val="center"/>
        <w:rPr>
          <w:rFonts w:asciiTheme="majorBidi" w:hAnsiTheme="majorBidi" w:cstheme="majorBidi"/>
          <w:b/>
          <w:bCs/>
          <w:sz w:val="56"/>
          <w:szCs w:val="56"/>
          <w:rtl/>
          <w:lang w:bidi="ar-DZ"/>
        </w:rPr>
      </w:pPr>
    </w:p>
    <w:p w:rsidR="006D3295" w:rsidRPr="006D3295" w:rsidRDefault="006D3295" w:rsidP="006D3295">
      <w:pPr>
        <w:tabs>
          <w:tab w:val="left" w:pos="7245"/>
        </w:tabs>
        <w:bidi/>
        <w:spacing w:after="120" w:line="240" w:lineRule="auto"/>
        <w:jc w:val="center"/>
        <w:rPr>
          <w:rFonts w:asciiTheme="majorBidi" w:hAnsiTheme="majorBidi" w:cstheme="majorBidi"/>
          <w:b/>
          <w:bCs/>
          <w:sz w:val="56"/>
          <w:szCs w:val="56"/>
          <w:rtl/>
          <w:lang w:bidi="ar-DZ"/>
        </w:rPr>
      </w:pPr>
      <w:r w:rsidRPr="006D3295">
        <w:rPr>
          <w:rFonts w:asciiTheme="majorBidi" w:hAnsiTheme="majorBidi" w:cstheme="majorBidi" w:hint="cs"/>
          <w:b/>
          <w:bCs/>
          <w:sz w:val="56"/>
          <w:szCs w:val="56"/>
          <w:rtl/>
          <w:lang w:bidi="ar-DZ"/>
        </w:rPr>
        <w:t>تمرين:</w:t>
      </w:r>
    </w:p>
    <w:p w:rsidR="006D3295" w:rsidRDefault="006D3295" w:rsidP="006D3295">
      <w:pPr>
        <w:tabs>
          <w:tab w:val="left" w:pos="7245"/>
        </w:tabs>
        <w:bidi/>
        <w:spacing w:after="120" w:line="240" w:lineRule="auto"/>
        <w:jc w:val="both"/>
        <w:rPr>
          <w:rFonts w:asciiTheme="majorBidi" w:hAnsiTheme="majorBidi" w:cstheme="majorBidi"/>
          <w:sz w:val="56"/>
          <w:szCs w:val="56"/>
          <w:rtl/>
          <w:lang w:bidi="ar-DZ"/>
        </w:rPr>
      </w:pPr>
    </w:p>
    <w:p w:rsidR="006D3295" w:rsidRPr="006D3295" w:rsidRDefault="006D3295" w:rsidP="006D3295">
      <w:pPr>
        <w:tabs>
          <w:tab w:val="left" w:pos="7245"/>
        </w:tabs>
        <w:bidi/>
        <w:spacing w:after="120" w:line="240" w:lineRule="auto"/>
        <w:jc w:val="both"/>
        <w:rPr>
          <w:rFonts w:asciiTheme="majorBidi" w:hAnsiTheme="majorBidi" w:cstheme="majorBidi"/>
          <w:sz w:val="56"/>
          <w:szCs w:val="56"/>
          <w:rtl/>
          <w:lang w:bidi="ar-DZ"/>
        </w:rPr>
      </w:pPr>
      <w:r w:rsidRPr="006D3295">
        <w:rPr>
          <w:rFonts w:asciiTheme="majorBidi" w:hAnsiTheme="majorBidi" w:cstheme="majorBidi" w:hint="cs"/>
          <w:sz w:val="56"/>
          <w:szCs w:val="56"/>
          <w:rtl/>
          <w:lang w:bidi="ar-DZ"/>
        </w:rPr>
        <w:t>وظفت</w:t>
      </w:r>
      <w:r w:rsidRPr="006D3295">
        <w:rPr>
          <w:rFonts w:asciiTheme="majorBidi" w:hAnsiTheme="majorBidi" w:cstheme="majorBidi"/>
          <w:sz w:val="56"/>
          <w:szCs w:val="56"/>
          <w:rtl/>
          <w:lang w:bidi="ar-DZ"/>
        </w:rPr>
        <w:t xml:space="preserve"> مؤسسة مراقب تسيير</w:t>
      </w:r>
      <w:r w:rsidRPr="006D3295">
        <w:rPr>
          <w:rFonts w:asciiTheme="majorBidi" w:hAnsiTheme="majorBidi" w:cstheme="majorBidi" w:hint="cs"/>
          <w:sz w:val="56"/>
          <w:szCs w:val="56"/>
          <w:rtl/>
          <w:lang w:bidi="ar-DZ"/>
        </w:rPr>
        <w:t xml:space="preserve"> جديد، </w:t>
      </w:r>
      <w:r w:rsidRPr="006D3295">
        <w:rPr>
          <w:rFonts w:asciiTheme="majorBidi" w:hAnsiTheme="majorBidi" w:cstheme="majorBidi"/>
          <w:sz w:val="56"/>
          <w:szCs w:val="56"/>
          <w:rtl/>
          <w:lang w:bidi="ar-DZ"/>
        </w:rPr>
        <w:t>وطلب</w:t>
      </w:r>
      <w:r w:rsidRPr="006D3295">
        <w:rPr>
          <w:rFonts w:asciiTheme="majorBidi" w:hAnsiTheme="majorBidi" w:cstheme="majorBidi" w:hint="cs"/>
          <w:sz w:val="56"/>
          <w:szCs w:val="56"/>
          <w:rtl/>
          <w:lang w:bidi="ar-DZ"/>
        </w:rPr>
        <w:t>ت</w:t>
      </w:r>
      <w:r w:rsidRPr="006D3295">
        <w:rPr>
          <w:rFonts w:asciiTheme="majorBidi" w:hAnsiTheme="majorBidi" w:cstheme="majorBidi"/>
          <w:sz w:val="56"/>
          <w:szCs w:val="56"/>
          <w:rtl/>
          <w:lang w:bidi="ar-DZ"/>
        </w:rPr>
        <w:t xml:space="preserve"> منه ترشيد سياسة الأسعار المتعلقة بمنتج</w:t>
      </w:r>
      <w:r w:rsidRPr="006D3295">
        <w:rPr>
          <w:rFonts w:asciiTheme="majorBidi" w:hAnsiTheme="majorBidi" w:cstheme="majorBidi" w:hint="cs"/>
          <w:sz w:val="56"/>
          <w:szCs w:val="56"/>
          <w:rtl/>
          <w:lang w:bidi="ar-DZ"/>
        </w:rPr>
        <w:t>ات</w:t>
      </w:r>
      <w:r w:rsidRPr="006D3295">
        <w:rPr>
          <w:rFonts w:asciiTheme="majorBidi" w:hAnsiTheme="majorBidi" w:cstheme="majorBidi"/>
          <w:sz w:val="56"/>
          <w:szCs w:val="56"/>
          <w:rtl/>
          <w:lang w:bidi="ar-DZ"/>
        </w:rPr>
        <w:t>ها</w:t>
      </w:r>
      <w:r w:rsidRPr="006D3295">
        <w:rPr>
          <w:rFonts w:asciiTheme="majorBidi" w:hAnsiTheme="majorBidi" w:cstheme="majorBidi" w:hint="cs"/>
          <w:sz w:val="56"/>
          <w:szCs w:val="56"/>
          <w:rtl/>
          <w:lang w:bidi="ar-DZ"/>
        </w:rPr>
        <w:t xml:space="preserve"> الأربعة، والتي يتم تصنيعها بعدة مراحل، كل مرحلة تتم في ورشة،</w:t>
      </w:r>
      <w:r w:rsidRPr="006D3295">
        <w:rPr>
          <w:rFonts w:asciiTheme="majorBidi" w:hAnsiTheme="majorBidi" w:cstheme="majorBidi"/>
          <w:sz w:val="56"/>
          <w:szCs w:val="56"/>
          <w:rtl/>
          <w:lang w:bidi="ar-DZ"/>
        </w:rPr>
        <w:t xml:space="preserve"> </w:t>
      </w:r>
      <w:r w:rsidRPr="006D3295">
        <w:rPr>
          <w:rFonts w:asciiTheme="majorBidi" w:hAnsiTheme="majorBidi" w:cstheme="majorBidi" w:hint="cs"/>
          <w:sz w:val="56"/>
          <w:szCs w:val="56"/>
          <w:rtl/>
          <w:lang w:bidi="ar-DZ"/>
        </w:rPr>
        <w:t xml:space="preserve">وقدمت له من أجل ذلك </w:t>
      </w:r>
      <w:r w:rsidRPr="006D3295">
        <w:rPr>
          <w:rFonts w:asciiTheme="majorBidi" w:hAnsiTheme="majorBidi" w:cstheme="majorBidi"/>
          <w:sz w:val="56"/>
          <w:szCs w:val="56"/>
          <w:rtl/>
          <w:lang w:bidi="ar-DZ"/>
        </w:rPr>
        <w:t>وثائق ممثلة في جدول حسابات النتائج والميزانية الختامية لعدة سنوات ماضية</w:t>
      </w:r>
      <w:r w:rsidRPr="006D3295">
        <w:rPr>
          <w:rFonts w:asciiTheme="majorBidi" w:hAnsiTheme="majorBidi" w:cstheme="majorBidi" w:hint="cs"/>
          <w:sz w:val="56"/>
          <w:szCs w:val="56"/>
          <w:rtl/>
          <w:lang w:bidi="ar-DZ"/>
        </w:rPr>
        <w:t>،</w:t>
      </w:r>
      <w:r w:rsidRPr="006D3295">
        <w:rPr>
          <w:rFonts w:asciiTheme="majorBidi" w:hAnsiTheme="majorBidi" w:cstheme="majorBidi"/>
          <w:sz w:val="56"/>
          <w:szCs w:val="56"/>
          <w:rtl/>
          <w:lang w:bidi="ar-DZ"/>
        </w:rPr>
        <w:t xml:space="preserve"> فعجز على تحديد</w:t>
      </w:r>
      <w:r w:rsidRPr="006D3295">
        <w:rPr>
          <w:rFonts w:asciiTheme="majorBidi" w:hAnsiTheme="majorBidi" w:cstheme="majorBidi" w:hint="cs"/>
          <w:sz w:val="56"/>
          <w:szCs w:val="56"/>
          <w:rtl/>
          <w:lang w:bidi="ar-DZ"/>
        </w:rPr>
        <w:t xml:space="preserve"> أسعار المنتجات،</w:t>
      </w:r>
      <w:r w:rsidRPr="006D3295">
        <w:rPr>
          <w:rFonts w:asciiTheme="majorBidi" w:hAnsiTheme="majorBidi" w:cstheme="majorBidi"/>
          <w:sz w:val="56"/>
          <w:szCs w:val="56"/>
          <w:rtl/>
          <w:lang w:bidi="ar-DZ"/>
        </w:rPr>
        <w:t xml:space="preserve"> فأراد المدير استبدال مراقب التسيير واعتبره غير كفء؟ </w:t>
      </w:r>
      <w:r w:rsidRPr="006D3295">
        <w:rPr>
          <w:rFonts w:asciiTheme="majorBidi" w:hAnsiTheme="majorBidi" w:cstheme="majorBidi" w:hint="cs"/>
          <w:sz w:val="56"/>
          <w:szCs w:val="56"/>
          <w:rtl/>
          <w:lang w:bidi="ar-DZ"/>
        </w:rPr>
        <w:t>حلل هذه الوضعية</w:t>
      </w:r>
      <w:r w:rsidRPr="006D3295">
        <w:rPr>
          <w:rFonts w:asciiTheme="majorBidi" w:hAnsiTheme="majorBidi" w:cstheme="majorBidi"/>
          <w:sz w:val="56"/>
          <w:szCs w:val="56"/>
          <w:rtl/>
          <w:lang w:bidi="ar-DZ"/>
        </w:rPr>
        <w:t xml:space="preserve"> ؟</w:t>
      </w:r>
    </w:p>
    <w:p w:rsidR="00F81CDB" w:rsidRDefault="00F81CDB">
      <w:pPr>
        <w:rPr>
          <w:lang w:bidi="ar-DZ"/>
        </w:rPr>
      </w:pPr>
    </w:p>
    <w:sectPr w:rsidR="00F81CDB" w:rsidSect="00F81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D3295"/>
    <w:rsid w:val="00022D32"/>
    <w:rsid w:val="006D3295"/>
    <w:rsid w:val="007316D8"/>
    <w:rsid w:val="00DF6BD6"/>
    <w:rsid w:val="00E00C00"/>
    <w:rsid w:val="00F8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2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2023-02-28T11:25:00Z</dcterms:created>
  <dcterms:modified xsi:type="dcterms:W3CDTF">2023-02-28T11:25:00Z</dcterms:modified>
</cp:coreProperties>
</file>