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1 :</w:t>
      </w: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Donner le nombre de phase, de constituant, de variance et la nature des phases pour chaque diagramme.</w:t>
      </w:r>
    </w:p>
    <w:p w:rsidR="000D07C2" w:rsidRPr="00BA6BDE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3238823" wp14:editId="752A801A">
            <wp:extent cx="3086100" cy="242782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979" cy="242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7E2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7A815A08" wp14:editId="4F67D705">
            <wp:extent cx="3035300" cy="2438259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5226" cy="2446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7C2" w:rsidRDefault="000D07C2" w:rsidP="000D07C2">
      <w:pPr>
        <w:tabs>
          <w:tab w:val="left" w:pos="7092"/>
        </w:tabs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Diagramme 1</w:t>
      </w:r>
      <w:r>
        <w:rPr>
          <w:rFonts w:asciiTheme="majorBidi" w:hAnsiTheme="majorBidi" w:cstheme="majorBidi"/>
          <w:sz w:val="24"/>
          <w:szCs w:val="24"/>
        </w:rPr>
        <w:tab/>
        <w:t>diagramme 2</w:t>
      </w: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2 :</w:t>
      </w: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416CB">
        <w:rPr>
          <w:rFonts w:asciiTheme="majorBidi" w:hAnsiTheme="majorBidi" w:cstheme="majorBidi"/>
          <w:sz w:val="24"/>
          <w:szCs w:val="24"/>
        </w:rPr>
        <w:t>Tracer le diagramme de phase</w:t>
      </w:r>
      <w:r>
        <w:rPr>
          <w:rFonts w:asciiTheme="majorBidi" w:hAnsiTheme="majorBidi" w:cstheme="majorBidi"/>
          <w:sz w:val="24"/>
          <w:szCs w:val="24"/>
        </w:rPr>
        <w:t>s</w:t>
      </w:r>
      <w:r w:rsidRPr="00E416C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nickel-cuivre à partir des courbes du refroidissement (solidification) de ce mélange.</w:t>
      </w:r>
    </w:p>
    <w:p w:rsidR="000D07C2" w:rsidRPr="00B72671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DB0CD3B" wp14:editId="62BE3848">
            <wp:simplePos x="0" y="0"/>
            <wp:positionH relativeFrom="margin">
              <wp:align>left</wp:align>
            </wp:positionH>
            <wp:positionV relativeFrom="paragraph">
              <wp:posOffset>325755</wp:posOffset>
            </wp:positionV>
            <wp:extent cx="2747645" cy="2226310"/>
            <wp:effectExtent l="0" t="0" r="0" b="254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68218EB" wp14:editId="3802C564">
            <wp:simplePos x="0" y="0"/>
            <wp:positionH relativeFrom="column">
              <wp:posOffset>244475</wp:posOffset>
            </wp:positionH>
            <wp:positionV relativeFrom="paragraph">
              <wp:posOffset>332105</wp:posOffset>
            </wp:positionV>
            <wp:extent cx="2202180" cy="2073275"/>
            <wp:effectExtent l="0" t="0" r="7620" b="3175"/>
            <wp:wrapTopAndBottom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Exercice 3 :</w:t>
      </w:r>
    </w:p>
    <w:p w:rsidR="000D07C2" w:rsidRPr="00D54733" w:rsidRDefault="000D07C2" w:rsidP="000D07C2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eastAsia="fr-FR"/>
        </w:rPr>
      </w:pPr>
      <w:r w:rsidRPr="00D54733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 xml:space="preserve">On donne le diagramme binaire solide – liquide du système Cu -Ni. </w:t>
      </w:r>
    </w:p>
    <w:p w:rsidR="000D07C2" w:rsidRPr="00D54733" w:rsidRDefault="000D07C2" w:rsidP="000D07C2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eastAsia="fr-FR"/>
        </w:rPr>
      </w:pPr>
      <w:r w:rsidRPr="00D54733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 xml:space="preserve">Pour un alliage à 40% de Ni, Déterminer la composition et les proportions des phases solide et liquide à 1300°C, à 1250°C et à 1200°C </w:t>
      </w: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5D5B54E2" wp14:editId="13D44DDA">
            <wp:extent cx="3528060" cy="2599714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0105" cy="260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4 :</w:t>
      </w:r>
    </w:p>
    <w:p w:rsidR="000D07C2" w:rsidRDefault="000D07C2" w:rsidP="000D07C2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eastAsia="fr-FR"/>
        </w:rPr>
      </w:pPr>
    </w:p>
    <w:p w:rsidR="000D07C2" w:rsidRPr="00F81B39" w:rsidRDefault="000D07C2" w:rsidP="000D07C2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eastAsia="fr-FR"/>
        </w:rPr>
      </w:pPr>
      <w:r w:rsidRPr="00F81B39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 xml:space="preserve">Voici un tableau des températures du solidus et du </w:t>
      </w:r>
      <w:proofErr w:type="spellStart"/>
      <w:r w:rsidRPr="00F81B39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>liquidus</w:t>
      </w:r>
      <w:proofErr w:type="spellEnd"/>
      <w:r w:rsidRPr="00F81B39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 xml:space="preserve"> du système Ge-Si. </w:t>
      </w:r>
    </w:p>
    <w:p w:rsidR="000D07C2" w:rsidRPr="00F81B39" w:rsidRDefault="000D07C2" w:rsidP="000D07C2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eastAsia="fr-FR"/>
        </w:rPr>
      </w:pPr>
      <w:r w:rsidRPr="00F81B39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 xml:space="preserve">a) Construire le diagramme d’équilibre Température - fraction massique de ce système et identifier chaque région. </w:t>
      </w:r>
    </w:p>
    <w:p w:rsidR="000D07C2" w:rsidRPr="00F81B39" w:rsidRDefault="000D07C2" w:rsidP="000D07C2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eastAsia="fr-FR"/>
        </w:rPr>
      </w:pPr>
      <w:r w:rsidRPr="00F81B39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 xml:space="preserve">b) Soit l’alliage obtenu en mélangeant 8,43 g de silicium et 14,52 g de germanium : </w:t>
      </w:r>
    </w:p>
    <w:p w:rsidR="000D07C2" w:rsidRPr="00F81B39" w:rsidRDefault="000D07C2" w:rsidP="000D07C2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eastAsia="fr-FR"/>
        </w:rPr>
      </w:pPr>
      <w:r w:rsidRPr="00F81B39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 xml:space="preserve">1 – calculer la fraction massique globale du silicium dans ce mélange ; </w:t>
      </w:r>
    </w:p>
    <w:p w:rsidR="000D07C2" w:rsidRDefault="000D07C2" w:rsidP="000D07C2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eastAsia="fr-FR"/>
        </w:rPr>
      </w:pPr>
      <w:r w:rsidRPr="00F81B39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>2 – cet alliage est porté à 1200°C. Déterminer la nature et la composition massique de chacune des phases</w:t>
      </w:r>
    </w:p>
    <w:p w:rsidR="000D07C2" w:rsidRDefault="000D07C2" w:rsidP="000D07C2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eastAsia="fr-FR"/>
        </w:rPr>
      </w:pPr>
      <w:r w:rsidRPr="00F81B39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>3 – déterminer les masses des phases en présence à 1200°C</w:t>
      </w:r>
    </w:p>
    <w:p w:rsidR="000D07C2" w:rsidRPr="00F81B39" w:rsidRDefault="000D07C2" w:rsidP="000D07C2">
      <w:pPr>
        <w:shd w:val="clear" w:color="auto" w:fill="FFFFFF"/>
        <w:spacing w:after="0" w:line="240" w:lineRule="auto"/>
        <w:rPr>
          <w:rFonts w:ascii="ff1" w:eastAsia="Times New Roman" w:hAnsi="ff1" w:cs="Times New Roman"/>
          <w:color w:val="000000"/>
          <w:sz w:val="24"/>
          <w:szCs w:val="24"/>
          <w:lang w:eastAsia="fr-FR"/>
        </w:rPr>
      </w:pP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2694"/>
        <w:gridCol w:w="2834"/>
        <w:gridCol w:w="2977"/>
      </w:tblGrid>
      <w:tr w:rsidR="000D07C2" w:rsidTr="007A722D">
        <w:tc>
          <w:tcPr>
            <w:tcW w:w="2694" w:type="dxa"/>
          </w:tcPr>
          <w:p w:rsidR="000D07C2" w:rsidRDefault="000D07C2" w:rsidP="00C0386F">
            <w:pP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Composition % m de Si</w:t>
            </w:r>
          </w:p>
        </w:tc>
        <w:tc>
          <w:tcPr>
            <w:tcW w:w="2834" w:type="dxa"/>
          </w:tcPr>
          <w:p w:rsidR="000D07C2" w:rsidRDefault="000D07C2" w:rsidP="00C0386F">
            <w:pP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Température de solidus °C</w:t>
            </w:r>
          </w:p>
        </w:tc>
        <w:tc>
          <w:tcPr>
            <w:tcW w:w="2977" w:type="dxa"/>
          </w:tcPr>
          <w:p w:rsidR="000D07C2" w:rsidRDefault="000D07C2" w:rsidP="00C0386F">
            <w:pP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 xml:space="preserve">Température de </w:t>
            </w:r>
            <w:proofErr w:type="spellStart"/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liquidus</w:t>
            </w:r>
            <w:proofErr w:type="spellEnd"/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 xml:space="preserve"> °C</w:t>
            </w:r>
          </w:p>
        </w:tc>
      </w:tr>
      <w:tr w:rsidR="000D07C2" w:rsidTr="007A722D">
        <w:tc>
          <w:tcPr>
            <w:tcW w:w="269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283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938</w:t>
            </w:r>
          </w:p>
        </w:tc>
        <w:tc>
          <w:tcPr>
            <w:tcW w:w="2977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938</w:t>
            </w:r>
          </w:p>
        </w:tc>
      </w:tr>
      <w:tr w:rsidR="000D07C2" w:rsidTr="007A722D">
        <w:tc>
          <w:tcPr>
            <w:tcW w:w="269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283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1005</w:t>
            </w:r>
          </w:p>
        </w:tc>
        <w:tc>
          <w:tcPr>
            <w:tcW w:w="2977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1147</w:t>
            </w:r>
          </w:p>
        </w:tc>
      </w:tr>
      <w:tr w:rsidR="000D07C2" w:rsidTr="007A722D">
        <w:tc>
          <w:tcPr>
            <w:tcW w:w="269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283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1065</w:t>
            </w:r>
          </w:p>
        </w:tc>
        <w:tc>
          <w:tcPr>
            <w:tcW w:w="2977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1226</w:t>
            </w:r>
          </w:p>
        </w:tc>
      </w:tr>
      <w:tr w:rsidR="000D07C2" w:rsidTr="007A722D">
        <w:tc>
          <w:tcPr>
            <w:tcW w:w="269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283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1123</w:t>
            </w:r>
          </w:p>
        </w:tc>
        <w:tc>
          <w:tcPr>
            <w:tcW w:w="2977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1278</w:t>
            </w:r>
          </w:p>
        </w:tc>
      </w:tr>
      <w:tr w:rsidR="000D07C2" w:rsidTr="007A722D">
        <w:tc>
          <w:tcPr>
            <w:tcW w:w="269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283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1178</w:t>
            </w:r>
          </w:p>
        </w:tc>
        <w:tc>
          <w:tcPr>
            <w:tcW w:w="2977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1315</w:t>
            </w:r>
          </w:p>
        </w:tc>
      </w:tr>
      <w:tr w:rsidR="000D07C2" w:rsidTr="007A722D">
        <w:tc>
          <w:tcPr>
            <w:tcW w:w="269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283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1332</w:t>
            </w:r>
          </w:p>
        </w:tc>
        <w:tc>
          <w:tcPr>
            <w:tcW w:w="2977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1346</w:t>
            </w:r>
          </w:p>
        </w:tc>
      </w:tr>
      <w:tr w:rsidR="000D07C2" w:rsidTr="007A722D">
        <w:trPr>
          <w:trHeight w:val="168"/>
        </w:trPr>
        <w:tc>
          <w:tcPr>
            <w:tcW w:w="269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283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1282</w:t>
            </w:r>
          </w:p>
        </w:tc>
        <w:tc>
          <w:tcPr>
            <w:tcW w:w="2977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1367</w:t>
            </w:r>
          </w:p>
        </w:tc>
      </w:tr>
      <w:tr w:rsidR="000D07C2" w:rsidTr="007A722D">
        <w:trPr>
          <w:trHeight w:val="96"/>
        </w:trPr>
        <w:tc>
          <w:tcPr>
            <w:tcW w:w="269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283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1326</w:t>
            </w:r>
          </w:p>
        </w:tc>
        <w:tc>
          <w:tcPr>
            <w:tcW w:w="2977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1385</w:t>
            </w:r>
          </w:p>
        </w:tc>
      </w:tr>
      <w:tr w:rsidR="000D07C2" w:rsidTr="007A722D">
        <w:trPr>
          <w:trHeight w:val="168"/>
        </w:trPr>
        <w:tc>
          <w:tcPr>
            <w:tcW w:w="269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283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1359</w:t>
            </w:r>
          </w:p>
        </w:tc>
        <w:tc>
          <w:tcPr>
            <w:tcW w:w="2977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1397</w:t>
            </w:r>
          </w:p>
        </w:tc>
      </w:tr>
      <w:tr w:rsidR="000D07C2" w:rsidTr="007A722D">
        <w:trPr>
          <w:trHeight w:val="108"/>
        </w:trPr>
        <w:tc>
          <w:tcPr>
            <w:tcW w:w="269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283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1390</w:t>
            </w:r>
          </w:p>
        </w:tc>
        <w:tc>
          <w:tcPr>
            <w:tcW w:w="2977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1408</w:t>
            </w:r>
          </w:p>
        </w:tc>
      </w:tr>
      <w:tr w:rsidR="000D07C2" w:rsidTr="007A722D">
        <w:trPr>
          <w:trHeight w:val="156"/>
        </w:trPr>
        <w:tc>
          <w:tcPr>
            <w:tcW w:w="269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2834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1414</w:t>
            </w:r>
          </w:p>
        </w:tc>
        <w:tc>
          <w:tcPr>
            <w:tcW w:w="2977" w:type="dxa"/>
          </w:tcPr>
          <w:p w:rsidR="000D07C2" w:rsidRDefault="000D07C2" w:rsidP="00C0386F">
            <w:pPr>
              <w:jc w:val="center"/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ff1" w:eastAsia="Times New Roman" w:hAnsi="ff1" w:cs="Times New Roman"/>
                <w:color w:val="000000"/>
                <w:sz w:val="24"/>
                <w:szCs w:val="24"/>
                <w:lang w:eastAsia="fr-FR"/>
              </w:rPr>
              <w:t>1414</w:t>
            </w:r>
          </w:p>
        </w:tc>
      </w:tr>
    </w:tbl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74BE0" w:rsidRDefault="00D74BE0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D74BE0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C6C68">
        <w:rPr>
          <w:rFonts w:asciiTheme="majorBidi" w:hAnsiTheme="majorBidi" w:cstheme="majorBidi"/>
          <w:b/>
          <w:bCs/>
          <w:sz w:val="24"/>
          <w:szCs w:val="24"/>
        </w:rPr>
        <w:lastRenderedPageBreak/>
        <w:t>Exercice N°</w:t>
      </w:r>
      <w:r w:rsidR="00D74BE0"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0C6C68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33895C6D" wp14:editId="37AB9957">
            <wp:simplePos x="0" y="0"/>
            <wp:positionH relativeFrom="column">
              <wp:posOffset>2983865</wp:posOffset>
            </wp:positionH>
            <wp:positionV relativeFrom="paragraph">
              <wp:posOffset>73025</wp:posOffset>
            </wp:positionV>
            <wp:extent cx="3700096" cy="1924050"/>
            <wp:effectExtent l="0" t="0" r="0" b="0"/>
            <wp:wrapThrough wrapText="bothSides">
              <wp:wrapPolygon edited="0">
                <wp:start x="0" y="0"/>
                <wp:lineTo x="0" y="21386"/>
                <wp:lineTo x="21467" y="21386"/>
                <wp:lineTo x="21467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096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C68">
        <w:rPr>
          <w:rFonts w:asciiTheme="majorBidi" w:hAnsiTheme="majorBidi" w:cstheme="majorBidi"/>
          <w:sz w:val="24"/>
          <w:szCs w:val="24"/>
        </w:rPr>
        <w:t>La figure ci-</w:t>
      </w:r>
      <w:r>
        <w:rPr>
          <w:rFonts w:asciiTheme="majorBidi" w:hAnsiTheme="majorBidi" w:cstheme="majorBidi"/>
          <w:sz w:val="24"/>
          <w:szCs w:val="24"/>
        </w:rPr>
        <w:t>contre</w:t>
      </w:r>
      <w:r w:rsidRPr="000C6C68">
        <w:rPr>
          <w:rFonts w:asciiTheme="majorBidi" w:hAnsiTheme="majorBidi" w:cstheme="majorBidi"/>
          <w:sz w:val="24"/>
          <w:szCs w:val="24"/>
        </w:rPr>
        <w:t xml:space="preserve"> représente une partie du diagramme d’équilibre de phases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C6C68">
        <w:rPr>
          <w:rFonts w:asciiTheme="majorBidi" w:hAnsiTheme="majorBidi" w:cstheme="majorBidi"/>
          <w:sz w:val="24"/>
          <w:szCs w:val="24"/>
        </w:rPr>
        <w:t>binaire (Ni – Cu)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0D07C2" w:rsidRPr="000C6C68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C6C68">
        <w:rPr>
          <w:rFonts w:asciiTheme="majorBidi" w:hAnsiTheme="majorBidi" w:cstheme="majorBidi"/>
          <w:sz w:val="24"/>
          <w:szCs w:val="24"/>
        </w:rPr>
        <w:t>1 – indiquez dans les différents domaines du diagramme les différentes phases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C6C68">
        <w:rPr>
          <w:rFonts w:asciiTheme="majorBidi" w:hAnsiTheme="majorBidi" w:cstheme="majorBidi"/>
          <w:sz w:val="24"/>
          <w:szCs w:val="24"/>
        </w:rPr>
        <w:t xml:space="preserve">présentes. Indiquez la courbe </w:t>
      </w:r>
      <w:proofErr w:type="spellStart"/>
      <w:r w:rsidRPr="000C6C68">
        <w:rPr>
          <w:rFonts w:asciiTheme="majorBidi" w:hAnsiTheme="majorBidi" w:cstheme="majorBidi"/>
          <w:sz w:val="24"/>
          <w:szCs w:val="24"/>
        </w:rPr>
        <w:t>liquidus</w:t>
      </w:r>
      <w:proofErr w:type="spellEnd"/>
      <w:r w:rsidRPr="000C6C68">
        <w:rPr>
          <w:rFonts w:asciiTheme="majorBidi" w:hAnsiTheme="majorBidi" w:cstheme="majorBidi"/>
          <w:sz w:val="24"/>
          <w:szCs w:val="24"/>
        </w:rPr>
        <w:t xml:space="preserve"> et la courbe solidus.</w:t>
      </w:r>
    </w:p>
    <w:p w:rsidR="000D07C2" w:rsidRPr="000C6C68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C6C68">
        <w:rPr>
          <w:rFonts w:asciiTheme="majorBidi" w:hAnsiTheme="majorBidi" w:cstheme="majorBidi"/>
          <w:sz w:val="24"/>
          <w:szCs w:val="24"/>
        </w:rPr>
        <w:t>2 – marquez sur le diagramme le point A constitutif de l’alliage à 40% en masse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C6C68">
        <w:rPr>
          <w:rFonts w:asciiTheme="majorBidi" w:hAnsiTheme="majorBidi" w:cstheme="majorBidi"/>
          <w:sz w:val="24"/>
          <w:szCs w:val="24"/>
        </w:rPr>
        <w:t>cuivre à 1400°C.</w:t>
      </w:r>
    </w:p>
    <w:p w:rsidR="000D07C2" w:rsidRPr="000C6C68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C6C68">
        <w:rPr>
          <w:rFonts w:asciiTheme="majorBidi" w:hAnsiTheme="majorBidi" w:cstheme="majorBidi"/>
          <w:sz w:val="24"/>
          <w:szCs w:val="24"/>
        </w:rPr>
        <w:t>3 – On considère une masse de 100Kg de cet alliage à 40% de cuivre et de 60% de</w:t>
      </w:r>
    </w:p>
    <w:p w:rsidR="000D07C2" w:rsidRPr="000C6C68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0C6C68">
        <w:rPr>
          <w:rFonts w:asciiTheme="majorBidi" w:hAnsiTheme="majorBidi" w:cstheme="majorBidi"/>
          <w:sz w:val="24"/>
          <w:szCs w:val="24"/>
        </w:rPr>
        <w:t>Nickel.</w:t>
      </w:r>
    </w:p>
    <w:p w:rsidR="000D07C2" w:rsidRPr="000C6C68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6C68">
        <w:rPr>
          <w:rFonts w:asciiTheme="majorBidi" w:hAnsiTheme="majorBidi" w:cstheme="majorBidi"/>
          <w:sz w:val="24"/>
          <w:szCs w:val="24"/>
        </w:rPr>
        <w:t>a) Déterminer la température de début de solidification.</w:t>
      </w:r>
    </w:p>
    <w:p w:rsidR="000D07C2" w:rsidRPr="000C6C68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6C68">
        <w:rPr>
          <w:rFonts w:asciiTheme="majorBidi" w:hAnsiTheme="majorBidi" w:cstheme="majorBidi"/>
          <w:sz w:val="24"/>
          <w:szCs w:val="24"/>
        </w:rPr>
        <w:t>b) Déterminer la température de fin de solidification.</w:t>
      </w:r>
    </w:p>
    <w:p w:rsidR="000D07C2" w:rsidRPr="000C6C68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6C68">
        <w:rPr>
          <w:rFonts w:asciiTheme="majorBidi" w:hAnsiTheme="majorBidi" w:cstheme="majorBidi"/>
          <w:sz w:val="24"/>
          <w:szCs w:val="24"/>
        </w:rPr>
        <w:t>c) Déterminer l’intervalle de solidification.</w:t>
      </w:r>
    </w:p>
    <w:p w:rsidR="000D07C2" w:rsidRPr="000C6C68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6C68">
        <w:rPr>
          <w:rFonts w:asciiTheme="majorBidi" w:hAnsiTheme="majorBidi" w:cstheme="majorBidi"/>
          <w:sz w:val="24"/>
          <w:szCs w:val="24"/>
        </w:rPr>
        <w:t>d) Déterminer la composition chimique de la phase solide et de la phase liquide à1300°C.</w:t>
      </w:r>
    </w:p>
    <w:p w:rsidR="000D07C2" w:rsidRPr="000C6C68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6C68">
        <w:rPr>
          <w:rFonts w:asciiTheme="majorBidi" w:hAnsiTheme="majorBidi" w:cstheme="majorBidi"/>
          <w:sz w:val="24"/>
          <w:szCs w:val="24"/>
        </w:rPr>
        <w:t>e) Déterminer la température de fusion de nickel.</w:t>
      </w:r>
    </w:p>
    <w:p w:rsidR="000D07C2" w:rsidRPr="000C6C68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6C68">
        <w:rPr>
          <w:rFonts w:asciiTheme="majorBidi" w:hAnsiTheme="majorBidi" w:cstheme="majorBidi"/>
          <w:sz w:val="24"/>
          <w:szCs w:val="24"/>
        </w:rPr>
        <w:t>f) Déterminer la température de fusion de cuivre.</w:t>
      </w:r>
    </w:p>
    <w:p w:rsidR="000D07C2" w:rsidRPr="000C6C68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6C68">
        <w:rPr>
          <w:rFonts w:asciiTheme="majorBidi" w:hAnsiTheme="majorBidi" w:cstheme="majorBidi"/>
          <w:sz w:val="24"/>
          <w:szCs w:val="24"/>
        </w:rPr>
        <w:t>g) Combien le mélange comporte-t-il de masse de liquide et de masse de solide 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C6C68">
        <w:rPr>
          <w:rFonts w:asciiTheme="majorBidi" w:hAnsiTheme="majorBidi" w:cstheme="majorBidi"/>
          <w:sz w:val="24"/>
          <w:szCs w:val="24"/>
        </w:rPr>
        <w:t>1300°C.</w:t>
      </w:r>
    </w:p>
    <w:p w:rsidR="000D07C2" w:rsidRPr="000C6C68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6C68">
        <w:rPr>
          <w:rFonts w:asciiTheme="majorBidi" w:hAnsiTheme="majorBidi" w:cstheme="majorBidi"/>
          <w:sz w:val="24"/>
          <w:szCs w:val="24"/>
        </w:rPr>
        <w:t>h) Déterminer la température de fusion et la température de coulée d’un alliage 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C6C68">
        <w:rPr>
          <w:rFonts w:asciiTheme="majorBidi" w:hAnsiTheme="majorBidi" w:cstheme="majorBidi"/>
          <w:sz w:val="24"/>
          <w:szCs w:val="24"/>
        </w:rPr>
        <w:t>20% de nickel.</w:t>
      </w:r>
    </w:p>
    <w:p w:rsidR="000D07C2" w:rsidRPr="000C6C68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6C68">
        <w:rPr>
          <w:rFonts w:asciiTheme="majorBidi" w:hAnsiTheme="majorBidi" w:cstheme="majorBidi"/>
          <w:sz w:val="24"/>
          <w:szCs w:val="24"/>
        </w:rPr>
        <w:t>i) Déterminer la température de fusion et la température de coulée d’un alliage à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C6C68">
        <w:rPr>
          <w:rFonts w:asciiTheme="majorBidi" w:hAnsiTheme="majorBidi" w:cstheme="majorBidi"/>
          <w:sz w:val="24"/>
          <w:szCs w:val="24"/>
        </w:rPr>
        <w:t>80% de nickel.</w:t>
      </w:r>
    </w:p>
    <w:p w:rsidR="000D07C2" w:rsidRPr="000C6C68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6C68">
        <w:rPr>
          <w:rFonts w:asciiTheme="majorBidi" w:hAnsiTheme="majorBidi" w:cstheme="majorBidi"/>
          <w:sz w:val="24"/>
          <w:szCs w:val="24"/>
        </w:rPr>
        <w:t>j) Quelles phases sont présentes dans le cas d’un alliage à 30% de cuivre à 1200°C.</w:t>
      </w:r>
    </w:p>
    <w:p w:rsidR="000D07C2" w:rsidRPr="000C6C68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6C68">
        <w:rPr>
          <w:rFonts w:asciiTheme="majorBidi" w:hAnsiTheme="majorBidi" w:cstheme="majorBidi"/>
          <w:sz w:val="24"/>
          <w:szCs w:val="24"/>
        </w:rPr>
        <w:t>k) Quelles phases sont présentes dans le cas d’un alliage à 70% de cuivre à 1250°C.</w:t>
      </w:r>
    </w:p>
    <w:p w:rsidR="000D07C2" w:rsidRPr="000C6C68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0C6C68">
        <w:rPr>
          <w:rFonts w:asciiTheme="majorBidi" w:hAnsiTheme="majorBidi" w:cstheme="majorBidi"/>
          <w:sz w:val="24"/>
          <w:szCs w:val="24"/>
        </w:rPr>
        <w:t>l) Quelles phases sont présentes dans le cas d’un alliage à 70% de cuivre à 1200°C.</w:t>
      </w: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4D266CFB" wp14:editId="562FB2DF">
            <wp:simplePos x="0" y="0"/>
            <wp:positionH relativeFrom="margin">
              <wp:align>right</wp:align>
            </wp:positionH>
            <wp:positionV relativeFrom="paragraph">
              <wp:posOffset>106680</wp:posOffset>
            </wp:positionV>
            <wp:extent cx="3867150" cy="2334260"/>
            <wp:effectExtent l="0" t="0" r="0" b="8890"/>
            <wp:wrapTight wrapText="bothSides">
              <wp:wrapPolygon edited="0">
                <wp:start x="0" y="0"/>
                <wp:lineTo x="0" y="21506"/>
                <wp:lineTo x="21494" y="21506"/>
                <wp:lineTo x="21494" y="0"/>
                <wp:lineTo x="0" y="0"/>
              </wp:wrapPolygon>
            </wp:wrapTight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D07C2" w:rsidRDefault="000D07C2" w:rsidP="00D74BE0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C6C68">
        <w:rPr>
          <w:rFonts w:asciiTheme="majorBidi" w:hAnsiTheme="majorBidi" w:cstheme="majorBidi"/>
          <w:b/>
          <w:bCs/>
          <w:sz w:val="24"/>
          <w:szCs w:val="24"/>
        </w:rPr>
        <w:t>Exercice N°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74BE0"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0C6C68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0D07C2" w:rsidRPr="004B19AF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19AF">
        <w:rPr>
          <w:rFonts w:asciiTheme="majorBidi" w:hAnsiTheme="majorBidi" w:cstheme="majorBidi"/>
          <w:sz w:val="24"/>
          <w:szCs w:val="24"/>
        </w:rPr>
        <w:t>Soit le diagramme d’équilibre Mg – Pb.</w:t>
      </w:r>
      <w:r w:rsidRPr="004B19AF">
        <w:rPr>
          <w:noProof/>
          <w:lang w:eastAsia="fr-FR"/>
        </w:rPr>
        <w:t xml:space="preserve"> </w:t>
      </w: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19AF">
        <w:rPr>
          <w:rFonts w:asciiTheme="majorBidi" w:hAnsiTheme="majorBidi" w:cstheme="majorBidi"/>
          <w:sz w:val="24"/>
          <w:szCs w:val="24"/>
        </w:rPr>
        <w:t xml:space="preserve">1. Quelle est la formule chimique du composé </w:t>
      </w:r>
      <w:proofErr w:type="spellStart"/>
      <w:r w:rsidRPr="004B19AF">
        <w:rPr>
          <w:rFonts w:asciiTheme="majorBidi" w:hAnsiTheme="majorBidi" w:cstheme="majorBidi"/>
          <w:sz w:val="24"/>
          <w:szCs w:val="24"/>
        </w:rPr>
        <w:t>MgxPby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19AF">
        <w:rPr>
          <w:rFonts w:asciiTheme="majorBidi" w:hAnsiTheme="majorBidi" w:cstheme="majorBidi"/>
          <w:sz w:val="24"/>
          <w:szCs w:val="24"/>
        </w:rPr>
        <w:t xml:space="preserve">? </w:t>
      </w: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19AF">
        <w:rPr>
          <w:rFonts w:asciiTheme="majorBidi" w:hAnsiTheme="majorBidi" w:cstheme="majorBidi"/>
          <w:sz w:val="24"/>
          <w:szCs w:val="24"/>
        </w:rPr>
        <w:t>2. Quelles sont les phases en présence dans les domaines numérotés 1 et 2 sur 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19AF">
        <w:rPr>
          <w:rFonts w:asciiTheme="majorBidi" w:hAnsiTheme="majorBidi" w:cstheme="majorBidi"/>
          <w:sz w:val="24"/>
          <w:szCs w:val="24"/>
        </w:rPr>
        <w:t xml:space="preserve">diagramme ? </w:t>
      </w:r>
      <w:r w:rsidRPr="004B19AF">
        <w:rPr>
          <w:rFonts w:asciiTheme="majorBidi" w:hAnsiTheme="majorBidi" w:cstheme="majorBidi"/>
          <w:sz w:val="24"/>
          <w:szCs w:val="24"/>
        </w:rPr>
        <w:cr/>
        <w:t xml:space="preserve">3. À quelle température la solubilité du Pb dans le Mg est-elle maximale ? </w:t>
      </w: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19AF">
        <w:rPr>
          <w:rFonts w:asciiTheme="majorBidi" w:hAnsiTheme="majorBidi" w:cstheme="majorBidi"/>
          <w:sz w:val="24"/>
          <w:szCs w:val="24"/>
        </w:rPr>
        <w:t xml:space="preserve">4. Combien y a-t-il de réactions eutectiques dans ce diagramme ? Écrivez ces réactions, indiquez leur température et les compositions des phases en présence. </w:t>
      </w: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19AF">
        <w:rPr>
          <w:rFonts w:asciiTheme="majorBidi" w:hAnsiTheme="majorBidi" w:cstheme="majorBidi"/>
          <w:sz w:val="24"/>
          <w:szCs w:val="24"/>
        </w:rPr>
        <w:t>5. Quels sont les phases et les constituants présents à 465°C dans un alliage contenant 10% molaire de Pb ? Pour chacun(e) d’entre eux (elles), donnez leur composition</w:t>
      </w:r>
      <w:r>
        <w:rPr>
          <w:rFonts w:asciiTheme="majorBidi" w:hAnsiTheme="majorBidi" w:cstheme="majorBidi"/>
          <w:sz w:val="24"/>
          <w:szCs w:val="24"/>
        </w:rPr>
        <w:t>.</w:t>
      </w:r>
      <w:r w:rsidRPr="004B19AF">
        <w:rPr>
          <w:rFonts w:asciiTheme="majorBidi" w:hAnsiTheme="majorBidi" w:cstheme="majorBidi"/>
          <w:sz w:val="24"/>
          <w:szCs w:val="24"/>
        </w:rPr>
        <w:t xml:space="preserve"> </w:t>
      </w: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B19AF">
        <w:rPr>
          <w:rFonts w:asciiTheme="majorBidi" w:hAnsiTheme="majorBidi" w:cstheme="majorBidi"/>
          <w:sz w:val="24"/>
          <w:szCs w:val="24"/>
        </w:rPr>
        <w:t>6. Que se passe-t-il si l’on refroidit, à l’équilibre, l’alliage (contenant 10% molaire de Pb) de 465°C à 20°</w:t>
      </w:r>
      <w:proofErr w:type="gramStart"/>
      <w:r w:rsidRPr="004B19AF">
        <w:rPr>
          <w:rFonts w:asciiTheme="majorBidi" w:hAnsiTheme="majorBidi" w:cstheme="majorBidi"/>
          <w:sz w:val="24"/>
          <w:szCs w:val="24"/>
        </w:rPr>
        <w:t>C?</w:t>
      </w:r>
      <w:proofErr w:type="gramEnd"/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0D07C2" w:rsidRPr="002F46A7" w:rsidRDefault="000D07C2" w:rsidP="00D74BE0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F46A7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 wp14:anchorId="7EEDFF1B" wp14:editId="0B60B6CF">
            <wp:simplePos x="0" y="0"/>
            <wp:positionH relativeFrom="column">
              <wp:posOffset>2954020</wp:posOffset>
            </wp:positionH>
            <wp:positionV relativeFrom="paragraph">
              <wp:posOffset>106045</wp:posOffset>
            </wp:positionV>
            <wp:extent cx="4066348" cy="3084830"/>
            <wp:effectExtent l="0" t="0" r="0" b="1270"/>
            <wp:wrapThrough wrapText="bothSides">
              <wp:wrapPolygon edited="0">
                <wp:start x="0" y="0"/>
                <wp:lineTo x="0" y="21476"/>
                <wp:lineTo x="21455" y="21476"/>
                <wp:lineTo x="21455" y="0"/>
                <wp:lineTo x="0" y="0"/>
              </wp:wrapPolygon>
            </wp:wrapThrough>
            <wp:docPr id="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348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sz w:val="24"/>
          <w:szCs w:val="24"/>
        </w:rPr>
        <w:t>Exercice N°</w:t>
      </w:r>
      <w:r w:rsidR="00D74BE0">
        <w:rPr>
          <w:rFonts w:asciiTheme="majorBidi" w:hAnsiTheme="majorBidi" w:cstheme="majorBidi"/>
          <w:b/>
          <w:bCs/>
          <w:sz w:val="24"/>
          <w:szCs w:val="24"/>
        </w:rPr>
        <w:t>7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0D07C2" w:rsidRPr="002F46A7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F46A7">
        <w:rPr>
          <w:rFonts w:asciiTheme="majorBidi" w:hAnsiTheme="majorBidi" w:cstheme="majorBidi"/>
          <w:sz w:val="24"/>
          <w:szCs w:val="24"/>
        </w:rPr>
        <w:t xml:space="preserve">Soit le diagramme d’équilibre de l’alliage binaire (Pt-Ag). </w:t>
      </w:r>
    </w:p>
    <w:p w:rsidR="000D07C2" w:rsidRPr="002F46A7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F46A7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Pr="002F46A7">
        <w:rPr>
          <w:rFonts w:asciiTheme="majorBidi" w:hAnsiTheme="majorBidi" w:cstheme="majorBidi"/>
          <w:sz w:val="24"/>
          <w:szCs w:val="24"/>
        </w:rPr>
        <w:t xml:space="preserve">Nommer le type de la transformation isotherme présente dans le diagramme d’équilibre (transformation à T=1185°C). </w:t>
      </w:r>
    </w:p>
    <w:p w:rsidR="000D07C2" w:rsidRPr="002F46A7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F46A7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Pr="002F46A7">
        <w:rPr>
          <w:rFonts w:asciiTheme="majorBidi" w:hAnsiTheme="majorBidi" w:cstheme="majorBidi"/>
          <w:sz w:val="24"/>
          <w:szCs w:val="24"/>
        </w:rPr>
        <w:t xml:space="preserve">Identifier le point caractéristique de cette transformation et donner ses coordonnées. </w:t>
      </w:r>
    </w:p>
    <w:p w:rsidR="000D07C2" w:rsidRPr="002F46A7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F46A7"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Pr="002F46A7">
        <w:rPr>
          <w:rFonts w:asciiTheme="majorBidi" w:hAnsiTheme="majorBidi" w:cstheme="majorBidi"/>
          <w:sz w:val="24"/>
          <w:szCs w:val="24"/>
        </w:rPr>
        <w:t xml:space="preserve">Indiquer le </w:t>
      </w:r>
      <w:proofErr w:type="spellStart"/>
      <w:r w:rsidRPr="002F46A7">
        <w:rPr>
          <w:rFonts w:asciiTheme="majorBidi" w:hAnsiTheme="majorBidi" w:cstheme="majorBidi"/>
          <w:sz w:val="24"/>
          <w:szCs w:val="24"/>
        </w:rPr>
        <w:t>liquidus</w:t>
      </w:r>
      <w:proofErr w:type="spellEnd"/>
      <w:r w:rsidRPr="002F46A7">
        <w:rPr>
          <w:rFonts w:asciiTheme="majorBidi" w:hAnsiTheme="majorBidi" w:cstheme="majorBidi"/>
          <w:sz w:val="24"/>
          <w:szCs w:val="24"/>
        </w:rPr>
        <w:t xml:space="preserve"> et le solidus. </w:t>
      </w:r>
    </w:p>
    <w:p w:rsidR="000D07C2" w:rsidRPr="002F46A7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F46A7">
        <w:rPr>
          <w:rFonts w:asciiTheme="majorBidi" w:hAnsiTheme="majorBidi" w:cstheme="majorBidi"/>
          <w:b/>
          <w:bCs/>
          <w:sz w:val="24"/>
          <w:szCs w:val="24"/>
        </w:rPr>
        <w:t xml:space="preserve">4. </w:t>
      </w:r>
      <w:r w:rsidRPr="002F46A7">
        <w:rPr>
          <w:rFonts w:asciiTheme="majorBidi" w:hAnsiTheme="majorBidi" w:cstheme="majorBidi"/>
          <w:sz w:val="24"/>
          <w:szCs w:val="24"/>
        </w:rPr>
        <w:t xml:space="preserve">Étudier le comportement au refroidissement à vitesse lente de l’alliage à 40% en masse de Pt, depuis l’état liquide jusqu’à 400°C. Donner sa constitution physico-chimique aux températures de 1200, 1100 et 400°C. </w:t>
      </w:r>
    </w:p>
    <w:p w:rsidR="000D07C2" w:rsidRPr="002F46A7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F46A7">
        <w:rPr>
          <w:rFonts w:asciiTheme="majorBidi" w:hAnsiTheme="majorBidi" w:cstheme="majorBidi"/>
          <w:b/>
          <w:bCs/>
          <w:sz w:val="24"/>
          <w:szCs w:val="24"/>
        </w:rPr>
        <w:t xml:space="preserve">5. </w:t>
      </w:r>
      <w:r w:rsidRPr="002F46A7">
        <w:rPr>
          <w:rFonts w:asciiTheme="majorBidi" w:hAnsiTheme="majorBidi" w:cstheme="majorBidi"/>
          <w:sz w:val="24"/>
          <w:szCs w:val="24"/>
        </w:rPr>
        <w:t xml:space="preserve">Tracer l’allure de la courbe de solidification de cet alliage, en identifiant les variances de chaque domaine présent. </w:t>
      </w:r>
    </w:p>
    <w:p w:rsidR="000D07C2" w:rsidRPr="002F46A7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F46A7"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2F46A7">
        <w:rPr>
          <w:rFonts w:asciiTheme="majorBidi" w:hAnsiTheme="majorBidi" w:cstheme="majorBidi"/>
          <w:sz w:val="24"/>
          <w:szCs w:val="24"/>
        </w:rPr>
        <w:t xml:space="preserve">. Soit l’alliage à 42.4% en masse d'Ag. À T= 1187°C calculer les proportions des phases présentes de l’alliage </w:t>
      </w: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0D07C2" w:rsidRDefault="000D07C2" w:rsidP="00D74BE0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N°</w:t>
      </w:r>
      <w:proofErr w:type="gramStart"/>
      <w:r w:rsidR="00D74BE0">
        <w:rPr>
          <w:rFonts w:asciiTheme="majorBidi" w:hAnsiTheme="majorBidi" w:cstheme="majorBidi"/>
          <w:b/>
          <w:bCs/>
          <w:sz w:val="24"/>
          <w:szCs w:val="24"/>
        </w:rPr>
        <w:t>8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5D231C">
        <w:rPr>
          <w:rFonts w:asciiTheme="majorBidi" w:hAnsiTheme="majorBidi" w:cstheme="majorBidi"/>
          <w:sz w:val="24"/>
          <w:szCs w:val="24"/>
        </w:rPr>
        <w:t>La figure ci-</w:t>
      </w:r>
      <w:r>
        <w:rPr>
          <w:rFonts w:asciiTheme="majorBidi" w:hAnsiTheme="majorBidi" w:cstheme="majorBidi"/>
          <w:sz w:val="24"/>
          <w:szCs w:val="24"/>
        </w:rPr>
        <w:t>contre</w:t>
      </w:r>
      <w:r w:rsidRPr="005D231C">
        <w:rPr>
          <w:rFonts w:asciiTheme="majorBidi" w:hAnsiTheme="majorBidi" w:cstheme="majorBidi"/>
          <w:sz w:val="24"/>
          <w:szCs w:val="24"/>
        </w:rPr>
        <w:t xml:space="preserve"> représente le diagramme d'équilibre du système Cu-Ag</w:t>
      </w:r>
    </w:p>
    <w:p w:rsidR="000D07C2" w:rsidRPr="005D231C" w:rsidRDefault="000D07C2" w:rsidP="000D07C2">
      <w:pPr>
        <w:autoSpaceDE w:val="0"/>
        <w:autoSpaceDN w:val="0"/>
        <w:adjustRightInd w:val="0"/>
        <w:spacing w:after="0"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1851CA64" wp14:editId="14CE11BB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3352067" cy="2571978"/>
            <wp:effectExtent l="0" t="0" r="1270" b="0"/>
            <wp:wrapTight wrapText="bothSides">
              <wp:wrapPolygon edited="0">
                <wp:start x="0" y="0"/>
                <wp:lineTo x="0" y="21440"/>
                <wp:lineTo x="21485" y="21440"/>
                <wp:lineTo x="21485" y="0"/>
                <wp:lineTo x="0" y="0"/>
              </wp:wrapPolygon>
            </wp:wrapTight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067" cy="2571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7C2" w:rsidRPr="005D231C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5D231C">
        <w:rPr>
          <w:rFonts w:asciiTheme="majorBidi" w:hAnsiTheme="majorBidi" w:cstheme="majorBidi"/>
          <w:sz w:val="24"/>
          <w:szCs w:val="24"/>
        </w:rPr>
        <w:t>- Remplir les différents domaines dans ce diagramme en termes de phases.</w:t>
      </w:r>
    </w:p>
    <w:p w:rsidR="000D07C2" w:rsidRPr="005D231C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5D231C">
        <w:rPr>
          <w:rFonts w:asciiTheme="majorBidi" w:hAnsiTheme="majorBidi" w:cstheme="majorBidi"/>
          <w:sz w:val="24"/>
          <w:szCs w:val="24"/>
        </w:rPr>
        <w:t xml:space="preserve">- Tracer les lignes </w:t>
      </w:r>
      <w:proofErr w:type="spellStart"/>
      <w:r w:rsidRPr="005D231C">
        <w:rPr>
          <w:rFonts w:asciiTheme="majorBidi" w:hAnsiTheme="majorBidi" w:cstheme="majorBidi"/>
          <w:sz w:val="24"/>
          <w:szCs w:val="24"/>
        </w:rPr>
        <w:t>liquidus</w:t>
      </w:r>
      <w:proofErr w:type="spellEnd"/>
      <w:r w:rsidRPr="005D231C">
        <w:rPr>
          <w:rFonts w:asciiTheme="majorBidi" w:hAnsiTheme="majorBidi" w:cstheme="majorBidi"/>
          <w:sz w:val="24"/>
          <w:szCs w:val="24"/>
        </w:rPr>
        <w:t xml:space="preserve"> et solidus</w:t>
      </w:r>
    </w:p>
    <w:p w:rsidR="000D07C2" w:rsidRPr="005D231C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5D231C">
        <w:rPr>
          <w:rFonts w:asciiTheme="majorBidi" w:hAnsiTheme="majorBidi" w:cstheme="majorBidi"/>
          <w:sz w:val="24"/>
          <w:szCs w:val="24"/>
        </w:rPr>
        <w:t xml:space="preserve">- Que représente le point </w:t>
      </w:r>
      <w:proofErr w:type="gramStart"/>
      <w:r w:rsidRPr="005D231C">
        <w:rPr>
          <w:rFonts w:asciiTheme="majorBidi" w:hAnsiTheme="majorBidi" w:cstheme="majorBidi"/>
          <w:sz w:val="24"/>
          <w:szCs w:val="24"/>
        </w:rPr>
        <w:t>E?</w:t>
      </w:r>
      <w:proofErr w:type="gramEnd"/>
      <w:r w:rsidRPr="005D231C">
        <w:rPr>
          <w:rFonts w:asciiTheme="majorBidi" w:hAnsiTheme="majorBidi" w:cstheme="majorBidi"/>
          <w:sz w:val="24"/>
          <w:szCs w:val="24"/>
        </w:rPr>
        <w:t xml:space="preserve"> Définir cette réaction.</w:t>
      </w:r>
    </w:p>
    <w:p w:rsidR="000D07C2" w:rsidRPr="005D231C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5D231C">
        <w:rPr>
          <w:rFonts w:asciiTheme="majorBidi" w:hAnsiTheme="majorBidi" w:cstheme="majorBidi"/>
          <w:sz w:val="24"/>
          <w:szCs w:val="24"/>
        </w:rPr>
        <w:t xml:space="preserve">- Tracer les lignes de solubilité en Ag dans </w:t>
      </w:r>
      <w:r w:rsidRPr="005D231C">
        <w:rPr>
          <w:rFonts w:ascii="Cambria Math" w:hAnsi="Cambria Math" w:cs="Cambria Math"/>
          <w:sz w:val="24"/>
          <w:szCs w:val="24"/>
        </w:rPr>
        <w:t>𝛼</w:t>
      </w:r>
      <w:r w:rsidRPr="005D231C">
        <w:rPr>
          <w:rFonts w:asciiTheme="majorBidi" w:hAnsiTheme="majorBidi" w:cstheme="majorBidi"/>
          <w:sz w:val="24"/>
          <w:szCs w:val="24"/>
        </w:rPr>
        <w:t xml:space="preserve"> et en Cu dans </w:t>
      </w:r>
      <w:r w:rsidRPr="005D231C">
        <w:rPr>
          <w:rFonts w:ascii="Cambria Math" w:hAnsi="Cambria Math" w:cs="Cambria Math"/>
          <w:sz w:val="24"/>
          <w:szCs w:val="24"/>
        </w:rPr>
        <w:t>𝛽</w:t>
      </w:r>
      <w:r w:rsidRPr="005D231C">
        <w:rPr>
          <w:rFonts w:asciiTheme="majorBidi" w:hAnsiTheme="majorBidi" w:cstheme="majorBidi"/>
          <w:sz w:val="24"/>
          <w:szCs w:val="24"/>
        </w:rPr>
        <w:t>. Que représente les points C, B,</w:t>
      </w:r>
    </w:p>
    <w:p w:rsidR="000D07C2" w:rsidRPr="005D231C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5D231C">
        <w:rPr>
          <w:rFonts w:asciiTheme="majorBidi" w:hAnsiTheme="majorBidi" w:cstheme="majorBidi"/>
          <w:sz w:val="24"/>
          <w:szCs w:val="24"/>
        </w:rPr>
        <w:t>H et 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D231C">
        <w:rPr>
          <w:rFonts w:asciiTheme="majorBidi" w:hAnsiTheme="majorBidi" w:cstheme="majorBidi"/>
          <w:sz w:val="24"/>
          <w:szCs w:val="24"/>
        </w:rPr>
        <w:t>?</w:t>
      </w:r>
    </w:p>
    <w:p w:rsidR="000D07C2" w:rsidRPr="005D231C" w:rsidRDefault="000D07C2" w:rsidP="000D07C2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5D231C">
        <w:rPr>
          <w:rFonts w:asciiTheme="majorBidi" w:hAnsiTheme="majorBidi" w:cstheme="majorBidi"/>
          <w:sz w:val="24"/>
          <w:szCs w:val="24"/>
        </w:rPr>
        <w:t xml:space="preserve">- Calculer les proportions des phases </w:t>
      </w:r>
      <w:r w:rsidRPr="005D231C">
        <w:rPr>
          <w:rFonts w:ascii="Cambria Math" w:hAnsi="Cambria Math" w:cs="Cambria Math"/>
          <w:sz w:val="24"/>
          <w:szCs w:val="24"/>
        </w:rPr>
        <w:t>𝛼</w:t>
      </w:r>
      <w:r w:rsidRPr="005D231C">
        <w:rPr>
          <w:rFonts w:asciiTheme="majorBidi" w:hAnsiTheme="majorBidi" w:cstheme="majorBidi"/>
          <w:sz w:val="24"/>
          <w:szCs w:val="24"/>
        </w:rPr>
        <w:t xml:space="preserve"> et </w:t>
      </w:r>
      <w:r w:rsidRPr="005D231C">
        <w:rPr>
          <w:rFonts w:ascii="Cambria Math" w:hAnsi="Cambria Math" w:cs="Cambria Math"/>
          <w:sz w:val="24"/>
          <w:szCs w:val="24"/>
        </w:rPr>
        <w:t>𝛽</w:t>
      </w:r>
      <w:r w:rsidRPr="005D231C">
        <w:rPr>
          <w:rFonts w:asciiTheme="majorBidi" w:hAnsiTheme="majorBidi" w:cstheme="majorBidi"/>
          <w:sz w:val="24"/>
          <w:szCs w:val="24"/>
        </w:rPr>
        <w:t xml:space="preserve"> au point E (à T= TE - </w:t>
      </w:r>
      <w:r w:rsidRPr="005D231C">
        <w:rPr>
          <w:rFonts w:ascii="Cambria Math" w:hAnsi="Cambria Math" w:cs="Cambria Math"/>
          <w:sz w:val="24"/>
          <w:szCs w:val="24"/>
        </w:rPr>
        <w:t>𝜀</w:t>
      </w:r>
      <w:r w:rsidRPr="005D231C">
        <w:rPr>
          <w:rFonts w:asciiTheme="majorBidi" w:hAnsiTheme="majorBidi" w:cstheme="majorBidi"/>
          <w:sz w:val="24"/>
          <w:szCs w:val="24"/>
        </w:rPr>
        <w:t xml:space="preserve">, où </w:t>
      </w:r>
      <w:r w:rsidRPr="005D231C">
        <w:rPr>
          <w:rFonts w:ascii="Cambria Math" w:hAnsi="Cambria Math" w:cs="Cambria Math"/>
          <w:sz w:val="24"/>
          <w:szCs w:val="24"/>
        </w:rPr>
        <w:t>𝜀</w:t>
      </w:r>
      <w:r w:rsidRPr="005D231C">
        <w:rPr>
          <w:rFonts w:asciiTheme="majorBidi" w:hAnsiTheme="majorBidi" w:cstheme="majorBidi"/>
          <w:sz w:val="24"/>
          <w:szCs w:val="24"/>
        </w:rPr>
        <w:t xml:space="preserve"> est très petite).</w:t>
      </w: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D231C">
        <w:rPr>
          <w:rFonts w:asciiTheme="majorBidi" w:hAnsiTheme="majorBidi" w:cstheme="majorBidi"/>
          <w:sz w:val="24"/>
          <w:szCs w:val="24"/>
        </w:rPr>
        <w:t>- Montrer par des lignes droites sur le diagramme, les alliages suivants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D231C">
        <w:rPr>
          <w:rFonts w:asciiTheme="majorBidi" w:hAnsiTheme="majorBidi" w:cstheme="majorBidi"/>
          <w:sz w:val="24"/>
          <w:szCs w:val="24"/>
        </w:rPr>
        <w:t>: Cu-5%Ag, Cu30%Ag, Cu-70%Ag et Cu-85%Ag.</w:t>
      </w:r>
    </w:p>
    <w:p w:rsidR="000D07C2" w:rsidRDefault="000D07C2" w:rsidP="000D07C2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D07C2" w:rsidRPr="000D07C2" w:rsidRDefault="000D07C2" w:rsidP="00D74BE0">
      <w:pPr>
        <w:autoSpaceDE w:val="0"/>
        <w:autoSpaceDN w:val="0"/>
        <w:adjustRightInd w:val="0"/>
        <w:spacing w:after="0" w:line="276" w:lineRule="auto"/>
        <w:jc w:val="both"/>
      </w:pPr>
      <w:bookmarkStart w:id="0" w:name="_GoBack"/>
      <w:bookmarkEnd w:id="0"/>
    </w:p>
    <w:sectPr w:rsidR="000D07C2" w:rsidRPr="000D07C2" w:rsidSect="000D07C2">
      <w:headerReference w:type="default" r:id="rId16"/>
      <w:pgSz w:w="11906" w:h="16838"/>
      <w:pgMar w:top="1134" w:right="851" w:bottom="1134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993" w:rsidRDefault="00FA7993" w:rsidP="000D07C2">
      <w:pPr>
        <w:spacing w:after="0" w:line="240" w:lineRule="auto"/>
      </w:pPr>
      <w:r>
        <w:separator/>
      </w:r>
    </w:p>
  </w:endnote>
  <w:endnote w:type="continuationSeparator" w:id="0">
    <w:p w:rsidR="00FA7993" w:rsidRDefault="00FA7993" w:rsidP="000D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993" w:rsidRDefault="00FA7993" w:rsidP="000D07C2">
      <w:pPr>
        <w:spacing w:after="0" w:line="240" w:lineRule="auto"/>
      </w:pPr>
      <w:r>
        <w:separator/>
      </w:r>
    </w:p>
  </w:footnote>
  <w:footnote w:type="continuationSeparator" w:id="0">
    <w:p w:rsidR="00FA7993" w:rsidRDefault="00FA7993" w:rsidP="000D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7C2" w:rsidRPr="00A97631" w:rsidRDefault="000D07C2" w:rsidP="007A722D">
    <w:pPr>
      <w:pStyle w:val="En-tte"/>
      <w:rPr>
        <w:rFonts w:asciiTheme="majorBidi" w:hAnsiTheme="majorBidi" w:cstheme="majorBidi"/>
        <w:b/>
        <w:bCs/>
        <w:sz w:val="24"/>
        <w:szCs w:val="24"/>
        <w:lang w:val="fr-BE"/>
      </w:rPr>
    </w:pPr>
    <w:r w:rsidRPr="00A97631">
      <w:rPr>
        <w:rFonts w:asciiTheme="majorBidi" w:hAnsiTheme="majorBidi" w:cstheme="majorBidi"/>
        <w:b/>
        <w:bCs/>
        <w:sz w:val="24"/>
        <w:szCs w:val="24"/>
        <w:lang w:val="fr-BE"/>
      </w:rPr>
      <w:t>Diagrammes de phase</w:t>
    </w:r>
    <w:r>
      <w:rPr>
        <w:rFonts w:asciiTheme="majorBidi" w:hAnsiTheme="majorBidi" w:cstheme="majorBidi"/>
        <w:b/>
        <w:bCs/>
        <w:sz w:val="24"/>
        <w:szCs w:val="24"/>
        <w:lang w:val="fr-BE"/>
      </w:rPr>
      <w:t>s</w:t>
    </w:r>
    <w:r w:rsidRPr="00A97631">
      <w:rPr>
        <w:rFonts w:asciiTheme="majorBidi" w:hAnsiTheme="majorBidi" w:cstheme="majorBidi"/>
        <w:b/>
        <w:bCs/>
        <w:sz w:val="24"/>
        <w:szCs w:val="24"/>
        <w:lang w:val="fr-BE"/>
      </w:rPr>
      <w:t xml:space="preserve">                                                                                   </w:t>
    </w:r>
    <w:r>
      <w:rPr>
        <w:rFonts w:asciiTheme="majorBidi" w:hAnsiTheme="majorBidi" w:cstheme="majorBidi"/>
        <w:b/>
        <w:bCs/>
        <w:sz w:val="24"/>
        <w:szCs w:val="24"/>
        <w:lang w:val="fr-BE"/>
      </w:rPr>
      <w:t xml:space="preserve">                               </w:t>
    </w:r>
    <w:r w:rsidRPr="00A97631">
      <w:rPr>
        <w:rFonts w:asciiTheme="majorBidi" w:hAnsiTheme="majorBidi" w:cstheme="majorBidi"/>
        <w:b/>
        <w:bCs/>
        <w:sz w:val="24"/>
        <w:szCs w:val="24"/>
        <w:lang w:val="fr-BE"/>
      </w:rPr>
      <w:t>M1GPM</w:t>
    </w:r>
  </w:p>
  <w:p w:rsidR="000D07C2" w:rsidRPr="00491E56" w:rsidRDefault="000D07C2" w:rsidP="007A722D">
    <w:pPr>
      <w:pStyle w:val="En-tte"/>
      <w:rPr>
        <w:u w:val="single"/>
      </w:rPr>
    </w:pPr>
    <w:r>
      <w:rPr>
        <w:rFonts w:asciiTheme="majorBidi" w:hAnsiTheme="majorBidi" w:cstheme="majorBidi"/>
        <w:b/>
        <w:bCs/>
        <w:sz w:val="24"/>
        <w:szCs w:val="24"/>
        <w:u w:val="single"/>
        <w:lang w:val="fr-BE"/>
      </w:rPr>
      <w:t>Série de TD N°1                                                                                                                                             </w:t>
    </w:r>
    <w:r w:rsidRPr="000C6C68">
      <w:rPr>
        <w:rFonts w:asciiTheme="majorBidi" w:hAnsiTheme="majorBidi" w:cstheme="majorBidi"/>
        <w:sz w:val="6"/>
        <w:szCs w:val="6"/>
        <w:u w:val="single"/>
        <w:lang w:val="fr-BE"/>
      </w:rPr>
      <w:t>.</w:t>
    </w:r>
    <w:r>
      <w:rPr>
        <w:rFonts w:asciiTheme="majorBidi" w:hAnsiTheme="majorBidi" w:cstheme="majorBidi"/>
        <w:b/>
        <w:bCs/>
        <w:sz w:val="24"/>
        <w:szCs w:val="24"/>
        <w:u w:val="single"/>
        <w:lang w:val="fr-BE"/>
      </w:rPr>
      <w:t xml:space="preserve">                                                                                                                                             </w:t>
    </w:r>
  </w:p>
  <w:p w:rsidR="000D07C2" w:rsidRPr="00491E56" w:rsidRDefault="000D07C2" w:rsidP="007A722D">
    <w:pPr>
      <w:pStyle w:val="En-tte"/>
      <w:rPr>
        <w:u w:val="single"/>
      </w:rPr>
    </w:pPr>
    <w:r>
      <w:rPr>
        <w:rFonts w:asciiTheme="majorBidi" w:hAnsiTheme="majorBidi" w:cstheme="majorBidi"/>
        <w:b/>
        <w:bCs/>
        <w:sz w:val="24"/>
        <w:szCs w:val="24"/>
        <w:u w:val="single"/>
        <w:lang w:val="fr-BE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2A"/>
    <w:multiLevelType w:val="hybridMultilevel"/>
    <w:tmpl w:val="DB6405FE"/>
    <w:lvl w:ilvl="0" w:tplc="3C4471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A2D8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8EED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7ABB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C656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B844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58F2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C2A3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CA0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8A10D7"/>
    <w:multiLevelType w:val="hybridMultilevel"/>
    <w:tmpl w:val="68EEE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C358E"/>
    <w:multiLevelType w:val="hybridMultilevel"/>
    <w:tmpl w:val="8C9A81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67059"/>
    <w:multiLevelType w:val="hybridMultilevel"/>
    <w:tmpl w:val="B35EA7EC"/>
    <w:lvl w:ilvl="0" w:tplc="A386F5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78B0D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CA8A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EE3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BC73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D62D6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2E6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C5B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30DD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F42D10"/>
    <w:multiLevelType w:val="hybridMultilevel"/>
    <w:tmpl w:val="1ABC188E"/>
    <w:lvl w:ilvl="0" w:tplc="4F1C4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909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E7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6D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144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E0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084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C7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07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D4E29F7"/>
    <w:multiLevelType w:val="hybridMultilevel"/>
    <w:tmpl w:val="65444F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9048D"/>
    <w:multiLevelType w:val="hybridMultilevel"/>
    <w:tmpl w:val="9B4E9FDC"/>
    <w:lvl w:ilvl="0" w:tplc="64B60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3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EC2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0D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8AF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12E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AB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A0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27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C2"/>
    <w:rsid w:val="000D07C2"/>
    <w:rsid w:val="006A5060"/>
    <w:rsid w:val="00BF079F"/>
    <w:rsid w:val="00D156AE"/>
    <w:rsid w:val="00D74BE0"/>
    <w:rsid w:val="00FA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936B70-5A5E-4BAA-9950-A5E596AD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7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D07C2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D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7C2"/>
  </w:style>
  <w:style w:type="paragraph" w:styleId="Paragraphedeliste">
    <w:name w:val="List Paragraph"/>
    <w:basedOn w:val="Normal"/>
    <w:uiPriority w:val="34"/>
    <w:qFormat/>
    <w:rsid w:val="000D07C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D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7C2"/>
  </w:style>
  <w:style w:type="table" w:styleId="Grilledutableau">
    <w:name w:val="Table Grid"/>
    <w:basedOn w:val="TableauNormal"/>
    <w:uiPriority w:val="39"/>
    <w:rsid w:val="000D0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2022-12-15T14:04:00Z</dcterms:created>
  <dcterms:modified xsi:type="dcterms:W3CDTF">2022-12-15T15:24:00Z</dcterms:modified>
</cp:coreProperties>
</file>